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98" w:rsidRPr="00295B98" w:rsidRDefault="00295B98" w:rsidP="00295B98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3"/>
          <w:szCs w:val="33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3"/>
          <w:szCs w:val="33"/>
          <w:lang w:eastAsia="ru-RU"/>
        </w:rPr>
        <w:t>Урок физики по теме "Принцип радиосвязи. Радиолокация". 11-й класс</w:t>
      </w:r>
    </w:p>
    <w:p w:rsidR="00295B98" w:rsidRPr="00295B98" w:rsidRDefault="00295B98" w:rsidP="00295B98">
      <w:pPr>
        <w:shd w:val="clear" w:color="auto" w:fill="FFFFFF"/>
        <w:spacing w:before="100" w:beforeAutospacing="1" w:after="100" w:afterAutospacing="1" w:line="240" w:lineRule="atLeast"/>
        <w:ind w:left="2591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Автор : учитель физики</w:t>
      </w:r>
      <w:proofErr w:type="gramStart"/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,</w:t>
      </w:r>
      <w:proofErr w:type="spellStart"/>
      <w:proofErr w:type="gramEnd"/>
      <w:r w:rsidRPr="00295B98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fldChar w:fldCharType="begin"/>
      </w:r>
      <w:r w:rsidRPr="00295B98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instrText xml:space="preserve"> HYPERLINK "http://festival.1september.ru/authors/222-083-325" </w:instrText>
      </w:r>
      <w:r w:rsidRPr="00295B98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fldChar w:fldCharType="separate"/>
      </w:r>
      <w:r w:rsidRPr="00295B98">
        <w:rPr>
          <w:rFonts w:ascii="Helvetica" w:eastAsia="Times New Roman" w:hAnsi="Helvetica" w:cs="Helvetica"/>
          <w:color w:val="000000" w:themeColor="text1"/>
          <w:sz w:val="20"/>
          <w:u w:val="single"/>
          <w:lang w:eastAsia="ru-RU"/>
        </w:rPr>
        <w:t>Сотскова</w:t>
      </w:r>
      <w:proofErr w:type="spellEnd"/>
      <w:r w:rsidRPr="00295B98">
        <w:rPr>
          <w:rFonts w:ascii="Helvetica" w:eastAsia="Times New Roman" w:hAnsi="Helvetica" w:cs="Helvetica"/>
          <w:color w:val="000000" w:themeColor="text1"/>
          <w:sz w:val="20"/>
          <w:szCs w:val="20"/>
          <w:lang w:eastAsia="ru-RU"/>
        </w:rPr>
        <w:fldChar w:fldCharType="end"/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Елена Александровна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Раскрыть физический принцип радиотелефонной связи; ознакомить учащихся с устройством простейшего радиоприёмника, со свойствами радиоволн различной длины; объяснить принцип радиолокации и рассмотреть его применение; ознакомить учащихся с практическим применением электромагнитных волн;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</w:p>
    <w:p w:rsidR="00295B98" w:rsidRPr="00295B98" w:rsidRDefault="00295B98" w:rsidP="00295B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Образовательная: 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усвоение понятий: радиосвязь, модуляция, детектирование, радиолокация; формирование умений применять основы радиотехники на практике. Показать роль науки и техники в развитии НТП, роль приборов в научном познании.</w:t>
      </w:r>
    </w:p>
    <w:p w:rsidR="00295B98" w:rsidRPr="00295B98" w:rsidRDefault="00295B98" w:rsidP="00295B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95B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Развивающая: 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у учащихся познавательные интересы, интеллектуальные и творческие способности в процессе решения физических задач и самостоятельного приобретения новых знаний по физике по средством переработки и предъявления учебной и научно-популярной информации; коммуникативные, толерантные качества учащихся, операции логического мышления (анализ, синтез, сравнение) при изучении данной темы; развитие критического мышления, на основе заполнения таблицы "Знаю.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Узнал. Хочу узнать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."</w:t>
      </w:r>
      <w:proofErr w:type="gramEnd"/>
    </w:p>
    <w:p w:rsidR="00295B98" w:rsidRPr="00295B98" w:rsidRDefault="00295B98" w:rsidP="00295B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Воспитательная: 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интерес к предмету, гордость за учёных нашей страны; экологическую грамотность учащихся.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Тип урока: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комбинированный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Методы обучения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беседа, рассказ с применением ПК, сообщение учащихся, обсуждения, самостоятельная работа (частичн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о-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поисковый метод).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 ПК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проектор, презентация, демонстрационная модель "Простейшего радиоприёмника", таблица "Радиолокация".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План урока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Эпиграф к уроку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"Счастлив я, что не за рубежом, а в России открыто новое средство связи". А.С.Попов</w:t>
      </w:r>
    </w:p>
    <w:p w:rsidR="00295B98" w:rsidRPr="00295B98" w:rsidRDefault="00295B98" w:rsidP="00295B98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I. </w:t>
      </w:r>
      <w:proofErr w:type="spellStart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Оргмомент</w:t>
      </w:r>
      <w:proofErr w:type="spellEnd"/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II. Мотивация и актуализация опорных знаний учащихся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Что такое электромагнитное поле?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Что называется электромагнитной волной?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Каковы основные характеристики электромагнитной волны?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4. Каково устройство и принцип действия вибратора Герца?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В чём состоит научное и практическое значение опыта Герца?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6. Рассказать 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истории развития радио в России.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В чём значение опытов А.С. Попова?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Какова роль Г.Маркони в развитии радиосвязи?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III. Изучение нового материала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История появления радиосвязи.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[7] </w:t>
      </w:r>
      <w:hyperlink r:id="rId5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презентация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истории человечества одним из первых сре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дств св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язи были сигнальные костры, В Древней Греции уже применялся простейший код - костровый дым трех цветов. С помощью цветовых сочетаний можно было передавать информацию. Во времена Ньютона появились подзорные трубы, что позволило создать систему костровой связи с ретрансляторами, находящимися на расстоянии, большем 10 км.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Первым устройством оптической связи считается семафорный телеграф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Шаппа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появившийся в 1791г. Ретрансляторная станция представляла собой сооружение, похожее на замок. Наверху располагался огромный </w:t>
      </w:r>
      <w:proofErr w:type="spellStart"/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Н-образный</w:t>
      </w:r>
      <w:proofErr w:type="spellEnd"/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шарнирный механизм, длина одного плеча которого была 5 м. Оператор, находившийся внутри башни, с помощью веревочных тяг приводил в движение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Н-образное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соединение, которое меняло свою конфигурацию, образуя около 40 различных фигур - 26 букв латинского алфавита, цифры, точку и запятую.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Расстояние между станциями достигало нескольких километров. Имеются сведения, что в течение 20 мин можно было телеграфировать сообщение на расстояние в несколько сотен километров.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1840 г., в период наивысшего расцвета семафорного телеграфа, общая протяженность его сети составляла примерно 5000 км. Она охватывала всю Европу. Самая длинная линия такого "оптического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"-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телеграфа протяженностью 1200 км была построена в 1839 г. между Петербургом и Варшавой.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Начало развитию электросвязи было положено в 1837 г., когда американским художником и изобретателем С.Морзе был создан телеграфный аппарат. По-видимому, особое графическое видение предметов помогло этому художнику создать сохранившую свое значение до наших дней азбуку, в которой каждая буква алфавита зашифрована сочетанием точек и тире. Телеграф получил образное название "говорящая молния". Телеграфные провода, подвешенные на столбах, простирались на многие километры.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1876 г. американским инженером А.Г.Беллом был изобретен телефон.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Опыты Герца открыли перед человечеством возможность применения радиоволн для осуществления связи.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7 мая 1895 г. А.С.Попов публично демонстрировал радиоприемник, а в сентябре того же года, присоединив к схеме телеграфный аппарат Морзе, вел запись принимаемых сигналов на ленту.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 Схема радиосвязи (блок схема)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 </w:t>
      </w:r>
      <w:hyperlink r:id="rId6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презентация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 работы радиосвязи (для того, чтобы осуществить радиосвязь)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Задающий генератор вырабатывает гармонические колебания высокой частоты (несущая частота более 100 тыс. Гц).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Микрофон преобразует механические звуковые колебания в электрические той же частоты.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Модулятор изменяет по частоте или амплитуде высокочастотные колебания с помощью электрических колебаний низкой частоты.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Усилители высокой и низкой частоты усиливают по мощности высокочастотные и звуковые (низкочастотные) электрические колебания.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Передающая антенна излучает модулированные электромагнитные волны.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Приемная антенна принимает электромагнитные волны.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Электромагнитная волна, достигшая приемной антенны, индуцирует в ней переменный ток той же частоты, на которой работает передатчик.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УВЧ.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Детектор выделяет из модулированных высокочастотных колебаний низкочастотные колебания.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УНЧ.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Динамик преобразует электромагнитные колебания в механические звуковые колебания.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передачи звукового сигнала используют электромагнитные волны, амплитуду которых меняют в соответствии со звуковой частотой.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1. Амплитудная модуляция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- изменение амплитуды колебаний высокой (несущей) частоты колебаниями низкой (звуковой) частоты.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радиотехнике применяется несколько видов модуляций: амплитудная, частотная, фазовая и другие.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2. Детектирование (демодуляция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- выделение из модулированных колебаний высокой частоты звукового сигнала, т. е. колебания низкой частоты.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Детектирование осуществляется устройством, содержащим элемент с односторонней проводимостью: вакуумный или полупроводниковый диод-детектор. Схема и </w:t>
      </w:r>
      <w:proofErr w:type="spellStart"/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вольт-амперная</w:t>
      </w:r>
      <w:proofErr w:type="spellEnd"/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характеристика простейшего детектора (рис. 130 и 131 в учебнике).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Схема простейшего радиоприёмника</w:t>
      </w:r>
      <w:proofErr w:type="gramStart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7" w:history="1">
        <w:proofErr w:type="gramStart"/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</w:t>
        </w:r>
        <w:proofErr w:type="gramEnd"/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резентация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Детекторный радиоприемник состоит из колебательного контура, антенны, детектора (диода), конденсатора постоянной емкости, телефона (рис. 135 в учебнике). В контуре принятая радиоволна возбуждает модулированные колебания. Конденсатор переменной емкости настраивает контур в резонанс с принятой радиоволной. Модулированные колебания ВЧ подаются на детекторный каскад. После прохождения детектора составляющая тока ВЧ идет через конденсатор постоянной емкости, а составляющая тока НЧ идет на обмотки катушки телефона.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Первые радиоприемники.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[8,9] </w:t>
      </w:r>
      <w:hyperlink r:id="rId8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презентация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 Распространение радиоволн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9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презентация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 Радиолокация - обнаружение и точное определение местонахождения объектов с помощью радиоволн.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R=c</w:t>
      </w:r>
      <w:proofErr w:type="spellEnd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* </w:t>
      </w:r>
      <w:proofErr w:type="spellStart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t</w:t>
      </w:r>
      <w:proofErr w:type="spellEnd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/2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основе принципа лежит свойство отражения электромагнитных волн.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широко применяют радиолокацию в авиации, на флоте и в космонавтике. Очень большое значение имеет она в военном деле. Радиолокационным методом измерили расстояние от Земли до Луны и планет Солнечной системы.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 Виды радиосвязи</w:t>
      </w:r>
      <w:proofErr w:type="gramStart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proofErr w:type="gramEnd"/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ообщения учащихся) </w:t>
      </w:r>
      <w:hyperlink r:id="rId10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Приложение 1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телевидение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радиорелейные линии связи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космическая связь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развитие радиоэлектроники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глобальная система связи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8. Экологическая безопасность электромагнитных излучений </w:t>
      </w: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[2] </w:t>
      </w:r>
      <w:hyperlink r:id="rId11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Приложение</w:t>
        </w:r>
        <w:proofErr w:type="gramStart"/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2</w:t>
        </w:r>
        <w:proofErr w:type="gramEnd"/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IV. Закрепление знаний учащихся</w:t>
      </w:r>
    </w:p>
    <w:p w:rsidR="00295B98" w:rsidRPr="00295B98" w:rsidRDefault="00295B98" w:rsidP="00295B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называется радиосвязью?</w:t>
      </w:r>
    </w:p>
    <w:p w:rsidR="00295B98" w:rsidRPr="00295B98" w:rsidRDefault="00295B98" w:rsidP="00295B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процесс называется модуляцией?</w:t>
      </w:r>
    </w:p>
    <w:p w:rsidR="00295B98" w:rsidRPr="00295B98" w:rsidRDefault="00295B98" w:rsidP="00295B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называется детектированием?</w:t>
      </w:r>
    </w:p>
    <w:p w:rsidR="00295B98" w:rsidRPr="00295B98" w:rsidRDefault="00295B98" w:rsidP="00295B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представляет собой ионосфера?</w:t>
      </w:r>
    </w:p>
    <w:p w:rsidR="00295B98" w:rsidRPr="00295B98" w:rsidRDefault="00295B98" w:rsidP="00295B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радиолокация и где она применяется?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2 .Решение задач (3 учащихся возле доски)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какой частоте корабли передают сигналы бедствий 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SOS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если по Международному соглашению длина волны равна 600 м?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Определить период колебаний в колебательном в колебательном контуре, излучающем электромагнитные волны длиной 450 м.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Радиосигнал, посланный на Луну, отразился и был принят на Земле через 2,5с после посылки. Определить расстояние от Земли до Луны.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V. Самостоятельная работа (карточки-задания)</w:t>
      </w:r>
      <w:hyperlink r:id="rId12" w:history="1">
        <w:r w:rsidRPr="00295B98">
          <w:rPr>
            <w:rFonts w:ascii="Times New Roman" w:eastAsia="Times New Roman" w:hAnsi="Times New Roman" w:cs="Times New Roman"/>
            <w:b/>
            <w:bCs/>
            <w:i/>
            <w:iCs/>
            <w:color w:val="000000" w:themeColor="text1"/>
            <w:sz w:val="28"/>
            <w:szCs w:val="28"/>
            <w:u w:val="single"/>
            <w:lang w:eastAsia="ru-RU"/>
          </w:rPr>
          <w:t> </w:t>
        </w:r>
      </w:hyperlink>
      <w:hyperlink r:id="rId13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Приложение 3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VI. Викторина. </w:t>
      </w:r>
      <w:hyperlink r:id="rId14" w:history="1">
        <w:r w:rsidRPr="00295B98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  <w:lang w:eastAsia="ru-RU"/>
          </w:rPr>
          <w:t>Приложение 4</w:t>
        </w:r>
      </w:hyperlink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VII. Рефлексия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Назовите тему урока?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Какая цель стояла перед вами в начале урока?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З. Заполнение таблицы "Что вы знали? Что нового узнали? Что хотели бы узнать?"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Ваше эмоциональное состояние в конце урока (выберите, соответствующее вам): усталость, удовольствие, утомление, удовлетворение, напряжённость, хорошее настроение</w:t>
      </w:r>
      <w:proofErr w:type="gramEnd"/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79"/>
        <w:gridCol w:w="2190"/>
        <w:gridCol w:w="2896"/>
      </w:tblGrid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знал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нового узнал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Хочу узнать подробнее</w:t>
            </w:r>
          </w:p>
        </w:tc>
      </w:tr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История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Принцип радиосвязи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Схема простейшего радиоприёмника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Радиолокация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Телевидение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  <w:tr w:rsidR="00295B98" w:rsidRPr="00295B98" w:rsidTr="00295B9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Сотовая связь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95B98" w:rsidRPr="00295B98" w:rsidRDefault="00295B98" w:rsidP="00295B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95B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VIII. Домашнее задание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Параграфы 38-40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Г.Я.Мякишев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Б.Б.Буховцев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"Физика-11класс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Список используемой литературы: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В.А.Волков Универсальные поурочные разработки по физике -11 клас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с-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Москва "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Вако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", 2006г.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В.Зайцева "СВЧ, телевизор и другие"/ Планета здоровья, № 23, 2007г.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В.А.Касьянов "Физика-11класс"- Дрофа,2003г.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Г.Я.Мякишев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Б.Б.Буховцев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"Физика-11класс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"-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 "Просвещение",2005г.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Ю.А.Сауров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Физика в 11 класс</w:t>
      </w:r>
      <w:proofErr w:type="gram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е-</w:t>
      </w:r>
      <w:proofErr w:type="gram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М. "Просвещение",2005г.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С.А.Тихомирова "Физика 11 класс"- М. "Школьная Пресса", 2000г.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Энциклопедический словарь юного техника/ Зубков Б.В., Чумаков С.В. -</w:t>
      </w:r>
      <w:proofErr w:type="spellStart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М.:Педагогика</w:t>
      </w:r>
      <w:proofErr w:type="spellEnd"/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1980г.-512с.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8. http://files.school-collection.edu.ru/dlrstore/392f8c77-3aaf-49a6-a414-bce5c1c522b6/RadiopriemnikPopova.jpg -радио А.С.Попова</w:t>
      </w:r>
    </w:p>
    <w:p w:rsidR="00295B98" w:rsidRPr="00295B98" w:rsidRDefault="00295B98" w:rsidP="00295B9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5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9.http://files.school-collection.edu.ru/dlrstore/477624b6-1388-404a-bb4b-7a1fe7a4e3ac/RadiopriemnikKogerernyjKorabelnyjPopova.jpg-Радиоприёмник корабельный</w:t>
      </w:r>
    </w:p>
    <w:p w:rsidR="00E82F93" w:rsidRPr="00295B98" w:rsidRDefault="00E82F9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82F93" w:rsidRPr="00295B98" w:rsidSect="00E8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5784"/>
    <w:multiLevelType w:val="multilevel"/>
    <w:tmpl w:val="7E424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886921"/>
    <w:multiLevelType w:val="multilevel"/>
    <w:tmpl w:val="ADBC8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FD2EDA"/>
    <w:multiLevelType w:val="multilevel"/>
    <w:tmpl w:val="2808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B98"/>
    <w:rsid w:val="00295B98"/>
    <w:rsid w:val="00E8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93"/>
  </w:style>
  <w:style w:type="paragraph" w:styleId="1">
    <w:name w:val="heading 1"/>
    <w:basedOn w:val="a"/>
    <w:link w:val="10"/>
    <w:uiPriority w:val="9"/>
    <w:qFormat/>
    <w:rsid w:val="00295B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B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295B98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5B98"/>
  </w:style>
  <w:style w:type="character" w:styleId="a4">
    <w:name w:val="Emphasis"/>
    <w:basedOn w:val="a0"/>
    <w:uiPriority w:val="20"/>
    <w:qFormat/>
    <w:rsid w:val="00295B98"/>
    <w:rPr>
      <w:i/>
      <w:iCs/>
    </w:rPr>
  </w:style>
  <w:style w:type="paragraph" w:styleId="a5">
    <w:name w:val="Normal (Web)"/>
    <w:basedOn w:val="a"/>
    <w:uiPriority w:val="99"/>
    <w:semiHidden/>
    <w:unhideWhenUsed/>
    <w:rsid w:val="00295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95B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99393/pril.ppt" TargetMode="External"/><Relationship Id="rId13" Type="http://schemas.openxmlformats.org/officeDocument/2006/relationships/hyperlink" Target="http://festival.1september.ru/articles/599393/pril3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99393/pril.ppt" TargetMode="External"/><Relationship Id="rId12" Type="http://schemas.openxmlformats.org/officeDocument/2006/relationships/hyperlink" Target="http://festival.1september.ru/articles/599393/pril3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99393/pril.ppt" TargetMode="External"/><Relationship Id="rId11" Type="http://schemas.openxmlformats.org/officeDocument/2006/relationships/hyperlink" Target="http://festival.1september.ru/articles/599393/pril2.doc" TargetMode="External"/><Relationship Id="rId5" Type="http://schemas.openxmlformats.org/officeDocument/2006/relationships/hyperlink" Target="http://festival.1september.ru/articles/599393/pril.ppt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festival.1september.ru/articles/599393/pril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99393/pril.ppt" TargetMode="External"/><Relationship Id="rId14" Type="http://schemas.openxmlformats.org/officeDocument/2006/relationships/hyperlink" Target="http://festival.1september.ru/articles/599393/pril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1527</Words>
  <Characters>8709</Characters>
  <Application>Microsoft Office Word</Application>
  <DocSecurity>0</DocSecurity>
  <Lines>72</Lines>
  <Paragraphs>20</Paragraphs>
  <ScaleCrop>false</ScaleCrop>
  <Company>Hewlett-Packard</Company>
  <LinksUpToDate>false</LinksUpToDate>
  <CharactersWithSpaces>10216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</dc:creator>
  <cp:keywords/>
  <dc:description/>
  <cp:lastModifiedBy>Dmitrii</cp:lastModifiedBy>
  <cp:revision>3</cp:revision>
  <dcterms:created xsi:type="dcterms:W3CDTF">2016-03-21T12:11:00Z</dcterms:created>
  <dcterms:modified xsi:type="dcterms:W3CDTF">2016-03-21T12:16:00Z</dcterms:modified>
</cp:coreProperties>
</file>